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2818130</wp:posOffset>
            </wp:positionH>
            <wp:positionV relativeFrom="paragraph">
              <wp:posOffset>-354328</wp:posOffset>
            </wp:positionV>
            <wp:extent cx="746760" cy="7181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</w:p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DD4A88">
        <w:tc>
          <w:tcPr>
            <w:tcW w:w="9638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Ministero dell’Istruzione</w:t>
            </w:r>
          </w:p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Ufficio Scolastico Regionale per la Sicilia</w:t>
            </w:r>
          </w:p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Ambito Territoriale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________________</w:t>
            </w:r>
          </w:p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Area 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_______________________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R.E.P._________</w:t>
            </w:r>
          </w:p>
        </w:tc>
      </w:tr>
    </w:tbl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</w:t>
      </w:r>
      <w:r>
        <w:rPr>
          <w:rFonts w:ascii="Comic Sans MS" w:eastAsia="Comic Sans MS" w:hAnsi="Comic Sans MS" w:cs="Comic Sans MS"/>
          <w:sz w:val="24"/>
          <w:szCs w:val="24"/>
        </w:rPr>
        <w:t>l’OPT OSSERVATORIO ___________________________</w:t>
      </w: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</w:t>
      </w:r>
    </w:p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 SEGNALAZIONE DELL’ALUNNO</w:t>
      </w:r>
    </w:p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7"/>
        <w:tblW w:w="9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DD4A88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DD4A88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8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DD4A88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DD4A88"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9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5190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DD4A88">
        <w:tc>
          <w:tcPr>
            <w:tcW w:w="9637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* Per la segnalazione “altro” è indispensabile definire la natura della segnalazione utilizzando lo spazio  indicato con la dicitura “specificare” o tramite una relazione riservata Specificare:..............................................................................................................................................................................................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Ambiti di osservazione:</w:t>
      </w:r>
    </w:p>
    <w:p w:rsidR="00DD4A88" w:rsidRDefault="00EC05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A88" w:rsidRDefault="00EC05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A88" w:rsidRDefault="00EC05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A88" w:rsidRDefault="00EC05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A88" w:rsidRDefault="00EC05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:rsidR="00DD4A88" w:rsidRDefault="00DD4A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A88" w:rsidRDefault="00EC05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Style w:val="ab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49"/>
      </w:tblGrid>
      <w:tr w:rsidR="00DD4A88">
        <w:tc>
          <w:tcPr>
            <w:tcW w:w="9464" w:type="dxa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9464" w:type="dxa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9464" w:type="dxa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9464" w:type="dxa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549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9464" w:type="dxa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c>
          <w:tcPr>
            <w:tcW w:w="9464" w:type="dxa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:rsidR="00DD4A88" w:rsidRDefault="00DD4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D4A88">
        <w:trPr>
          <w:trHeight w:val="720"/>
        </w:trPr>
        <w:tc>
          <w:tcPr>
            <w:tcW w:w="10013" w:type="dxa"/>
            <w:gridSpan w:val="2"/>
          </w:tcPr>
          <w:p w:rsidR="00DD4A88" w:rsidRDefault="00EC05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Altro, specificare: </w:t>
            </w:r>
          </w:p>
        </w:tc>
      </w:tr>
    </w:tbl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 xml:space="preserve">Tutti gli operatori della scuola, per vincolo deontologico, sono tenuti alla riservatezza dei dati acquisiti. Si ricorda che l'utilizzo </w:t>
      </w:r>
      <w:proofErr w:type="gramStart"/>
      <w:r>
        <w:rPr>
          <w:rFonts w:ascii="Comic Sans MS" w:eastAsia="Comic Sans MS" w:hAnsi="Comic Sans MS" w:cs="Comic Sans MS"/>
          <w:color w:val="000000"/>
        </w:rPr>
        <w:t>della  scheda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è strettamente riservato, non può essere fotocopiata e/o divulgata; è uno strumento funzionale per lo “ studio del caso “.</w:t>
      </w: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c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DD4A88">
        <w:tc>
          <w:tcPr>
            <w:tcW w:w="4818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:rsidR="00DD4A88" w:rsidRDefault="00EC0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D4A88" w:rsidRDefault="00DD4A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4A88" w:rsidRDefault="00EC05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  Il Dirigente Scolastico</w:t>
      </w:r>
    </w:p>
    <w:sectPr w:rsidR="00DD4A88">
      <w:pgSz w:w="11905" w:h="16837"/>
      <w:pgMar w:top="1134" w:right="1134" w:bottom="170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82A"/>
    <w:multiLevelType w:val="multilevel"/>
    <w:tmpl w:val="B22A71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5422EE"/>
    <w:multiLevelType w:val="multilevel"/>
    <w:tmpl w:val="84E6DAA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418435E8"/>
    <w:multiLevelType w:val="multilevel"/>
    <w:tmpl w:val="AB0684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88"/>
    <w:rsid w:val="001667A2"/>
    <w:rsid w:val="00BD4B5C"/>
    <w:rsid w:val="00CC69AD"/>
    <w:rsid w:val="00DD4A88"/>
    <w:rsid w:val="00E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0B41-57B1-4AB7-8140-2BC28559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Ntrb2Zj4v/sDq+31eE3gWQwPQ==">AMUW2mU5Xk5u1tqfwbh9pJHXFeS6PvkdAzLfIRypkXaKUrX1AzsFa3rvJml8VSaYjzhzROP3LrSovV69Y0M5MHkCuFWOSj813nlEXcmFxxmmBBxIRSNzWEk=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cipriano</cp:lastModifiedBy>
  <cp:revision>2</cp:revision>
  <dcterms:created xsi:type="dcterms:W3CDTF">2021-10-18T07:57:00Z</dcterms:created>
  <dcterms:modified xsi:type="dcterms:W3CDTF">2021-10-18T07:57:00Z</dcterms:modified>
</cp:coreProperties>
</file>